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Parents/Guardians: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instruments can be borrowed for home study. This is a great way to improve your student’s skills and become proficient on their instrument. If you would like to borrow a school instrument for the school term 2014-2015, please complete the consent form below. Instruments are limited, and will be distributed on a first come, first served basis. Other renting options are available from local music stores.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be aware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No one else is to handle, touch, or play the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Violin strings, valve oil, trombone slide oil, reeds, cork grease, and sheet music can be purchased at Sam Ash Music Store, located on Queens Boulevard, and 76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If you damage the instrument, </w:t>
      </w:r>
      <w:r w:rsidDel="00000000" w:rsidR="00000000" w:rsidRPr="00000000">
        <w:rPr>
          <w:b w:val="1"/>
          <w:vertAlign w:val="baseline"/>
          <w:rtl w:val="0"/>
        </w:rPr>
        <w:t xml:space="preserve">PLEASE RETURN IT TO SCHOOL RIGHT AWAY.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b w:val="1"/>
          <w:vertAlign w:val="baseline"/>
          <w:rtl w:val="0"/>
        </w:rPr>
        <w:t xml:space="preserve">DO NOT TRY TO FIX IT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You are responsible for loss, damage, and or theft of the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Instruments must be returned to school before the close of the school year in June, or upon the teacher’s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have any questions, and need to speak me, you can either call MS 217Q or email me through Pupil Path.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Serena Robinett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Band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M.S. 217Q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cut on the line below. Save the top portion of this letter. Return the completed section below the line. No instrument will go home without this completed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Return this portion of the notice.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Name _________________</w:t>
        <w:tab/>
        <w:tab/>
        <w:tab/>
        <w:t xml:space="preserve">Phone #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Parent Name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Instrument: _______________________________</w:t>
        <w:tab/>
        <w:t xml:space="preserve">Case # _____</w:t>
        <w:tab/>
        <w:tab/>
        <w:t xml:space="preserve">Serial #: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AM AWARE OF THE CARE AND RESPONSIBILITY REQUIREMENTS FOR THE INSTRUMENT LISTED ABOVE, AND A</w:t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b w:val="1"/>
          <w:vertAlign w:val="baseline"/>
          <w:rtl w:val="0"/>
        </w:rPr>
        <w:t xml:space="preserve">REE TO TAKE CARE OF THE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6791325" cy="20002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1325" cy="2000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